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9FC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-573405</wp:posOffset>
            </wp:positionV>
            <wp:extent cx="514350" cy="538480"/>
            <wp:effectExtent l="0" t="0" r="0" b="0"/>
            <wp:wrapThrough wrapText="bothSides">
              <wp:wrapPolygon edited="0">
                <wp:start x="4000" y="0"/>
                <wp:lineTo x="0" y="3821"/>
                <wp:lineTo x="0" y="16047"/>
                <wp:lineTo x="8800" y="20632"/>
                <wp:lineTo x="12800" y="20632"/>
                <wp:lineTo x="16000" y="20632"/>
                <wp:lineTo x="20800" y="15283"/>
                <wp:lineTo x="20800" y="3821"/>
                <wp:lineTo x="17600" y="0"/>
                <wp:lineTo x="4000" y="0"/>
              </wp:wrapPolygon>
            </wp:wrapThrough>
            <wp:docPr id="1" name="Рисунок 1" descr="Для документов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ля документов1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B4206">
        <w:rPr>
          <w:rFonts w:ascii="Times New Roman" w:hAnsi="Times New Roman"/>
          <w:smallCaps/>
          <w:sz w:val="24"/>
          <w:szCs w:val="24"/>
        </w:rPr>
        <w:t>Департамент Смоленской области по образованию</w:t>
      </w:r>
      <w:r w:rsidR="00411F82">
        <w:rPr>
          <w:rFonts w:ascii="Times New Roman" w:hAnsi="Times New Roman"/>
          <w:smallCaps/>
          <w:sz w:val="24"/>
          <w:szCs w:val="24"/>
        </w:rPr>
        <w:t xml:space="preserve"> и</w:t>
      </w:r>
      <w:r w:rsidRPr="00DB4206">
        <w:rPr>
          <w:rFonts w:ascii="Times New Roman" w:hAnsi="Times New Roman"/>
          <w:smallCaps/>
          <w:sz w:val="24"/>
          <w:szCs w:val="24"/>
        </w:rPr>
        <w:t xml:space="preserve"> науке </w:t>
      </w:r>
    </w:p>
    <w:p w:rsidR="00411F8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>смоленское областное государственное бюджетное</w:t>
      </w:r>
    </w:p>
    <w:p w:rsidR="00B269FC" w:rsidRPr="00DB4206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DB4206">
        <w:rPr>
          <w:rFonts w:ascii="Times New Roman" w:hAnsi="Times New Roman"/>
          <w:smallCaps/>
          <w:sz w:val="24"/>
          <w:szCs w:val="24"/>
        </w:rPr>
        <w:t xml:space="preserve"> профессиональное образовательное учреждение 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b/>
          <w:caps/>
          <w:spacing w:val="6"/>
          <w:szCs w:val="32"/>
        </w:rPr>
      </w:pPr>
      <w:r w:rsidRPr="00410972">
        <w:rPr>
          <w:rFonts w:ascii="Times New Roman" w:hAnsi="Times New Roman"/>
          <w:b/>
          <w:caps/>
          <w:spacing w:val="6"/>
          <w:szCs w:val="32"/>
        </w:rPr>
        <w:t xml:space="preserve"> «Техникум отраслевых технологий»</w:t>
      </w:r>
    </w:p>
    <w:p w:rsidR="00B269FC" w:rsidRPr="00410972" w:rsidRDefault="00B269FC" w:rsidP="00B269FC">
      <w:pPr>
        <w:pStyle w:val="a3"/>
        <w:framePr w:w="0" w:hRule="auto" w:wrap="auto" w:vAnchor="margin" w:hAnchor="text" w:yAlign="inline"/>
        <w:spacing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410972">
        <w:rPr>
          <w:rFonts w:ascii="Times New Roman" w:hAnsi="Times New Roman"/>
          <w:b/>
          <w:spacing w:val="6"/>
          <w:sz w:val="24"/>
          <w:szCs w:val="24"/>
        </w:rPr>
        <w:t>(СОГБ</w:t>
      </w:r>
      <w:r>
        <w:rPr>
          <w:rFonts w:ascii="Times New Roman" w:hAnsi="Times New Roman"/>
          <w:b/>
          <w:spacing w:val="6"/>
          <w:sz w:val="24"/>
          <w:szCs w:val="24"/>
        </w:rPr>
        <w:t>П</w:t>
      </w:r>
      <w:r w:rsidRPr="00410972">
        <w:rPr>
          <w:rFonts w:ascii="Times New Roman" w:hAnsi="Times New Roman"/>
          <w:b/>
          <w:spacing w:val="6"/>
          <w:sz w:val="24"/>
          <w:szCs w:val="24"/>
        </w:rPr>
        <w:t>ОУ «Техникум отраслевых технологий»)</w:t>
      </w: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rPr>
          <w:rFonts w:ascii="Times New Roman" w:hAnsi="Times New Roman" w:cs="Times New Roman"/>
          <w:b/>
          <w:sz w:val="56"/>
          <w:szCs w:val="56"/>
        </w:rPr>
      </w:pP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72ED">
        <w:rPr>
          <w:rFonts w:ascii="Times New Roman" w:hAnsi="Times New Roman" w:cs="Times New Roman"/>
          <w:b/>
          <w:sz w:val="56"/>
          <w:szCs w:val="56"/>
        </w:rPr>
        <w:t>ДНЕВНИК-ОТЧЁТ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прохождении производственной практики</w:t>
      </w:r>
    </w:p>
    <w:p w:rsidR="00B269FC" w:rsidRDefault="00B269FC" w:rsidP="00B269F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Обучающегося_____________________________________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группы____________________________________________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269FC" w:rsidRDefault="00495A74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</w:t>
      </w:r>
      <w:r w:rsidR="00C575DB">
        <w:rPr>
          <w:rFonts w:ascii="Times New Roman" w:hAnsi="Times New Roman" w:cs="Times New Roman"/>
          <w:b/>
          <w:sz w:val="32"/>
          <w:szCs w:val="32"/>
        </w:rPr>
        <w:t>1</w:t>
      </w:r>
      <w:r w:rsidR="00DE6D89">
        <w:rPr>
          <w:rFonts w:ascii="Times New Roman" w:hAnsi="Times New Roman" w:cs="Times New Roman"/>
          <w:b/>
          <w:sz w:val="32"/>
          <w:szCs w:val="32"/>
        </w:rPr>
        <w:t xml:space="preserve">9 </w:t>
      </w:r>
      <w:r w:rsidR="00B269FC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69FC" w:rsidRPr="00145786" w:rsidRDefault="00145786" w:rsidP="001457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</w:rPr>
        <w:lastRenderedPageBreak/>
        <w:t>ЗАДАНИЕ НА ПРОХОЖДЕНИЕ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145786" w:rsidRDefault="00145786" w:rsidP="005D2C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</w:t>
      </w:r>
      <w:r w:rsidR="005D2CF5">
        <w:rPr>
          <w:rFonts w:ascii="Times New Roman" w:hAnsi="Times New Roman" w:cs="Times New Roman"/>
          <w:sz w:val="28"/>
          <w:szCs w:val="28"/>
        </w:rPr>
        <w:t>____________________</w:t>
      </w:r>
      <w:r w:rsidRPr="00145786">
        <w:rPr>
          <w:rFonts w:ascii="Times New Roman" w:hAnsi="Times New Roman" w:cs="Times New Roman"/>
          <w:sz w:val="28"/>
          <w:szCs w:val="28"/>
        </w:rPr>
        <w:t>курса</w:t>
      </w:r>
      <w:proofErr w:type="spellEnd"/>
      <w:r w:rsidRPr="00145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45786">
        <w:rPr>
          <w:rFonts w:ascii="Times New Roman" w:hAnsi="Times New Roman" w:cs="Times New Roman"/>
          <w:sz w:val="28"/>
          <w:szCs w:val="28"/>
        </w:rPr>
        <w:t>______группы</w:t>
      </w:r>
      <w:proofErr w:type="spellEnd"/>
      <w:r w:rsidR="005D2CF5">
        <w:rPr>
          <w:rFonts w:ascii="Times New Roman" w:hAnsi="Times New Roman" w:cs="Times New Roman"/>
          <w:sz w:val="28"/>
          <w:szCs w:val="28"/>
        </w:rPr>
        <w:t>________________</w:t>
      </w:r>
      <w:r w:rsidRPr="00145786">
        <w:rPr>
          <w:rFonts w:ascii="Times New Roman" w:hAnsi="Times New Roman" w:cs="Times New Roman"/>
          <w:sz w:val="28"/>
          <w:szCs w:val="28"/>
        </w:rPr>
        <w:t xml:space="preserve"> по профессии </w:t>
      </w:r>
      <w:r w:rsidR="009D796A">
        <w:rPr>
          <w:rFonts w:ascii="Times New Roman" w:hAnsi="Times New Roman" w:cs="Times New Roman"/>
          <w:sz w:val="28"/>
          <w:szCs w:val="28"/>
        </w:rPr>
        <w:t>2</w:t>
      </w:r>
      <w:r w:rsidRPr="00145786">
        <w:rPr>
          <w:rFonts w:ascii="Times New Roman" w:hAnsi="Times New Roman" w:cs="Times New Roman"/>
          <w:sz w:val="28"/>
          <w:szCs w:val="28"/>
        </w:rPr>
        <w:t>3.01.</w:t>
      </w:r>
      <w:r w:rsidR="00DE6D89">
        <w:rPr>
          <w:rFonts w:ascii="Times New Roman" w:hAnsi="Times New Roman" w:cs="Times New Roman"/>
          <w:sz w:val="28"/>
          <w:szCs w:val="28"/>
        </w:rPr>
        <w:t xml:space="preserve">17 </w:t>
      </w:r>
      <w:r w:rsidR="009D796A">
        <w:rPr>
          <w:rFonts w:ascii="Times New Roman" w:hAnsi="Times New Roman" w:cs="Times New Roman"/>
          <w:sz w:val="28"/>
          <w:szCs w:val="28"/>
        </w:rPr>
        <w:t xml:space="preserve"> </w:t>
      </w:r>
      <w:r w:rsidR="00DE6D89">
        <w:rPr>
          <w:rFonts w:ascii="Times New Roman" w:hAnsi="Times New Roman" w:cs="Times New Roman"/>
          <w:sz w:val="28"/>
          <w:szCs w:val="28"/>
        </w:rPr>
        <w:t xml:space="preserve">Мастер по ремонту и обслуживанию автомобилей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Место прохождения практики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72ED">
        <w:rPr>
          <w:rFonts w:ascii="Times New Roman" w:hAnsi="Times New Roman" w:cs="Times New Roman"/>
          <w:sz w:val="28"/>
          <w:szCs w:val="28"/>
        </w:rPr>
        <w:t>Время прохождения практики</w:t>
      </w:r>
      <w:r>
        <w:rPr>
          <w:rFonts w:ascii="Times New Roman" w:hAnsi="Times New Roman" w:cs="Times New Roman"/>
          <w:sz w:val="28"/>
          <w:szCs w:val="28"/>
        </w:rPr>
        <w:t xml:space="preserve"> с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 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практики от предприятия: 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4D72ED">
        <w:rPr>
          <w:rFonts w:ascii="Times New Roman" w:hAnsi="Times New Roman" w:cs="Times New Roman"/>
          <w:sz w:val="24"/>
          <w:szCs w:val="24"/>
        </w:rPr>
        <w:t>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0E80">
        <w:rPr>
          <w:rFonts w:ascii="Times New Roman" w:hAnsi="Times New Roman" w:cs="Times New Roman"/>
          <w:sz w:val="28"/>
          <w:szCs w:val="28"/>
        </w:rPr>
        <w:t>Руководитель предприятия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__________________________________________________________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2ED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69FC" w:rsidRDefault="00B269FC" w:rsidP="00B26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Default="00B269FC" w:rsidP="00B26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9FC" w:rsidRPr="000841B1" w:rsidRDefault="00B269FC" w:rsidP="00B269F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1B1">
        <w:rPr>
          <w:rFonts w:ascii="Times New Roman" w:hAnsi="Times New Roman" w:cs="Times New Roman"/>
          <w:b/>
          <w:sz w:val="28"/>
          <w:szCs w:val="28"/>
        </w:rPr>
        <w:lastRenderedPageBreak/>
        <w:t>Программа производственной практики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269FC" w:rsidRPr="00B31089" w:rsidRDefault="00B269FC" w:rsidP="00B269F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 xml:space="preserve">Содержание обучения </w:t>
      </w:r>
      <w:proofErr w:type="spellStart"/>
      <w:r w:rsidRPr="004415ED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производственной</w:t>
      </w:r>
      <w:proofErr w:type="spellEnd"/>
      <w:r>
        <w:rPr>
          <w:b/>
          <w:sz w:val="28"/>
          <w:szCs w:val="28"/>
        </w:rPr>
        <w:t xml:space="preserve"> практике </w:t>
      </w:r>
    </w:p>
    <w:p w:rsidR="00B269FC" w:rsidRPr="004415ED" w:rsidRDefault="00B269FC" w:rsidP="00B269FC"/>
    <w:tbl>
      <w:tblPr>
        <w:tblW w:w="1111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6"/>
        <w:gridCol w:w="7088"/>
        <w:gridCol w:w="1465"/>
      </w:tblGrid>
      <w:tr w:rsidR="00B269FC" w:rsidRPr="00EA7C08" w:rsidTr="005E749D">
        <w:trPr>
          <w:trHeight w:val="1035"/>
        </w:trPr>
        <w:tc>
          <w:tcPr>
            <w:tcW w:w="2566" w:type="dxa"/>
            <w:vAlign w:val="center"/>
          </w:tcPr>
          <w:p w:rsidR="00B269FC" w:rsidRPr="00EA7C08" w:rsidRDefault="00B269FC" w:rsidP="00FE0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</w:t>
            </w:r>
            <w:r w:rsidR="003A3A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лов профессионального модуля (ПП</w:t>
            </w: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), (МДК) и тем учебной практики</w:t>
            </w:r>
          </w:p>
        </w:tc>
        <w:tc>
          <w:tcPr>
            <w:tcW w:w="7088" w:type="dxa"/>
            <w:vAlign w:val="center"/>
          </w:tcPr>
          <w:p w:rsidR="00AA2DAA" w:rsidRPr="00FE0477" w:rsidRDefault="00AA2DAA" w:rsidP="00FE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0477">
              <w:rPr>
                <w:rFonts w:ascii="Times New Roman" w:hAnsi="Times New Roman"/>
              </w:rPr>
              <w:t>Наименование формируемых компетенций и выполняемых работ.</w:t>
            </w:r>
          </w:p>
          <w:p w:rsidR="00AA2DAA" w:rsidRPr="00FE0477" w:rsidRDefault="00AA2DAA" w:rsidP="00FE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A2DAA" w:rsidRPr="00FE0477" w:rsidRDefault="00AA2DAA" w:rsidP="00FE047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269FC" w:rsidRPr="00FE0477" w:rsidRDefault="00B269FC" w:rsidP="00FE04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5" w:type="dxa"/>
            <w:vAlign w:val="center"/>
          </w:tcPr>
          <w:p w:rsidR="00B269FC" w:rsidRPr="00FE0477" w:rsidRDefault="00B269FC" w:rsidP="00FE1383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0477">
              <w:rPr>
                <w:rFonts w:ascii="Times New Roman" w:eastAsia="Calibri" w:hAnsi="Times New Roman" w:cs="Times New Roman"/>
                <w:b/>
                <w:bCs/>
              </w:rPr>
              <w:t>Объем часов</w:t>
            </w:r>
          </w:p>
          <w:p w:rsidR="00B269FC" w:rsidRPr="00FE0477" w:rsidRDefault="00B269FC" w:rsidP="00FE1383">
            <w:pPr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E0477">
              <w:rPr>
                <w:rFonts w:ascii="Times New Roman" w:eastAsia="Calibri" w:hAnsi="Times New Roman" w:cs="Times New Roman"/>
                <w:b/>
                <w:bCs/>
              </w:rPr>
              <w:t>( с указанием их распределения по семестрам)</w:t>
            </w:r>
          </w:p>
        </w:tc>
      </w:tr>
      <w:tr w:rsidR="00B269FC" w:rsidRPr="00EA7C08" w:rsidTr="005E749D">
        <w:tc>
          <w:tcPr>
            <w:tcW w:w="2566" w:type="dxa"/>
          </w:tcPr>
          <w:p w:rsidR="00B269FC" w:rsidRPr="00EA7C08" w:rsidRDefault="00B269FC" w:rsidP="00FE047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88" w:type="dxa"/>
          </w:tcPr>
          <w:p w:rsidR="00B269FC" w:rsidRPr="00EA7C08" w:rsidRDefault="00B269FC" w:rsidP="008922D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B269FC" w:rsidRPr="00EA7C08" w:rsidRDefault="00B269FC" w:rsidP="008922D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885F66" w:rsidRPr="00EA7C08" w:rsidTr="00AC141B">
        <w:tc>
          <w:tcPr>
            <w:tcW w:w="11119" w:type="dxa"/>
            <w:gridSpan w:val="3"/>
          </w:tcPr>
          <w:p w:rsidR="00885F66" w:rsidRPr="006078BA" w:rsidRDefault="006078BA" w:rsidP="006078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8BA">
              <w:rPr>
                <w:rFonts w:ascii="Times New Roman" w:hAnsi="Times New Roman" w:cs="Times New Roman"/>
                <w:b/>
                <w:sz w:val="24"/>
                <w:szCs w:val="24"/>
              </w:rPr>
              <w:t>ПМ.02. Техническое обслуживание автотранспорта</w:t>
            </w:r>
          </w:p>
        </w:tc>
      </w:tr>
      <w:tr w:rsidR="009D796A" w:rsidRPr="00EA7C08" w:rsidTr="00145786">
        <w:trPr>
          <w:trHeight w:val="641"/>
        </w:trPr>
        <w:tc>
          <w:tcPr>
            <w:tcW w:w="2566" w:type="dxa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Ознакомление с предприятием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   Ознакомление с автотранспортным предприятием. Инструктаж  по безопасным условиям труда, </w:t>
            </w:r>
            <w:proofErr w:type="spellStart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, пожарной безопасности при работе в ремонтных зонах </w:t>
            </w:r>
            <w:proofErr w:type="spellStart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автопредприятия</w:t>
            </w:r>
            <w:proofErr w:type="spellEnd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D796A" w:rsidRPr="00EA7C08" w:rsidTr="00145786">
        <w:trPr>
          <w:trHeight w:val="706"/>
        </w:trPr>
        <w:tc>
          <w:tcPr>
            <w:tcW w:w="2566" w:type="dxa"/>
          </w:tcPr>
          <w:p w:rsidR="009D796A" w:rsidRPr="009D796A" w:rsidRDefault="009D796A" w:rsidP="009D796A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</w:tc>
        <w:tc>
          <w:tcPr>
            <w:tcW w:w="7088" w:type="dxa"/>
          </w:tcPr>
          <w:p w:rsidR="009D796A" w:rsidRPr="009D796A" w:rsidRDefault="009D796A" w:rsidP="009D7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автотранспортным предприятием. Инструктаж  по безопасным условиям труда, </w:t>
            </w:r>
            <w:proofErr w:type="spellStart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 xml:space="preserve">, пожарной безопасности при работе в ремонтных зонах </w:t>
            </w:r>
            <w:proofErr w:type="spellStart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автопредприятия</w:t>
            </w:r>
            <w:proofErr w:type="spellEnd"/>
            <w:r w:rsidRPr="009D7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5" w:type="dxa"/>
            <w:vAlign w:val="center"/>
          </w:tcPr>
          <w:p w:rsidR="009D796A" w:rsidRPr="009D796A" w:rsidRDefault="009D796A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79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технического обслуживания и ремонт автомобиля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организации технического обслуживания: сущность и общая характеристика системы технического обслуживания и ремонта транспортных средств; виды и периодичность технического обслуживания автомобилей и прицепов;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организация технического обслуживания автомобиля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организации техническое обслуживание 2-3 транспортных средств;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двигателя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Диагностирование систем и механизмов двигателя по параметрам рабочих и сопутствующих процессов. Диагностирование и техническое обслуживание механизма газораспределения. Подтяжка болтов, гаек крепления головки блока цилиндров в установленной последовательности. Разборка и </w:t>
            </w:r>
            <w:proofErr w:type="spellStart"/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дефектация</w:t>
            </w:r>
            <w:proofErr w:type="spellEnd"/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 сборочных единиц и деталей.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регулировка тепловых зазоров в газораспределительном механизме. Проверка натяжения цепи.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Выявление причин обнаруженных неисправностей двигателя.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приборов системы питания автомобильных двигателей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техническое обслуживание системы питания двигателя. Проверка герметичности соединения и подтяжки креплений приборов систем питания.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действия приводов дросселя и воздушной заслонки.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засорения, продувка системы питания, промывка топливных фильтров.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Проверка работы топливного насоса.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ind w:righ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Техническое обслуживание электрооборудования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Диагностирование и техническое обслуживание системы электрооборудования.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генератора переменного тока и его работа с помощью контрольно- измерительных приборов.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Проверка работы и регулировка реле-регуляторов при помощи контрольно-измерительных приборов.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стартера и деталей его привода.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Проверка и регулировка при установке фар.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трансмиссии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регулировка свободного хода педали сцепления.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воздуха из гидроприводов сцепления и тормозной системы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Проверка креплений и смазка карданной передачи. Проверка уровня масла его доливка в картер главной передачи.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схождения передних колес.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Регулировка предельного угла поворота передних колес.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Проверка телескопических амортизаторов.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механизмов управления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состояния и действия рулевого управления.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величины свободного хода рулевого колеса при помощи </w:t>
            </w:r>
            <w:proofErr w:type="spellStart"/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люфтомера</w:t>
            </w:r>
            <w:proofErr w:type="spellEnd"/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. Регулировка осевого зазора в подшипниках вала рулевого колеса. Проверка работы </w:t>
            </w:r>
            <w:proofErr w:type="spellStart"/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гидроусилителя</w:t>
            </w:r>
            <w:proofErr w:type="spellEnd"/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, герметичности его соединений. Проверка уровня и слив масла в бачок насоса, заполнение бачка свежим маслом.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в случае необходимости подтяжка креплений рулевых тяг, сошки, поворотных рычагов, шаровых пальцев, картера рулевого механизма, рулевой колонки и рулевого колеса. Проверка уровня масла и его доливка в картер рулевого механизма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</w:tr>
      <w:tr w:rsidR="00A2050F" w:rsidRPr="00EA7C08" w:rsidTr="00755458">
        <w:trPr>
          <w:trHeight w:val="676"/>
        </w:trPr>
        <w:tc>
          <w:tcPr>
            <w:tcW w:w="2566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ходовой части</w:t>
            </w:r>
          </w:p>
        </w:tc>
        <w:tc>
          <w:tcPr>
            <w:tcW w:w="7088" w:type="dxa"/>
          </w:tcPr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Проверка действий тормозов и рычага ручного тормоза.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гидравлического привода тормозов и удаления попавшего в него воздуха. </w:t>
            </w:r>
          </w:p>
          <w:p w:rsidR="00A2050F" w:rsidRPr="00A2050F" w:rsidRDefault="00A2050F" w:rsidP="00A2050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sz w:val="24"/>
                <w:szCs w:val="24"/>
              </w:rPr>
              <w:t>Проверить и отрегулировать развал и схождение колес. Регулировка колесных тормозов, установка правильного зазора между тормозными колодками и внутренней поверхностью тормозного барабана.</w:t>
            </w:r>
          </w:p>
        </w:tc>
        <w:tc>
          <w:tcPr>
            <w:tcW w:w="1465" w:type="dxa"/>
          </w:tcPr>
          <w:p w:rsidR="00A2050F" w:rsidRPr="00A2050F" w:rsidRDefault="00A2050F" w:rsidP="000B1E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05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A2050F" w:rsidRPr="00EA7C08" w:rsidTr="00AF26A3">
        <w:trPr>
          <w:trHeight w:val="676"/>
        </w:trPr>
        <w:tc>
          <w:tcPr>
            <w:tcW w:w="9654" w:type="dxa"/>
            <w:gridSpan w:val="2"/>
          </w:tcPr>
          <w:p w:rsidR="00A2050F" w:rsidRPr="00FE0477" w:rsidRDefault="00A2050F" w:rsidP="00A2050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FE0477">
              <w:rPr>
                <w:rFonts w:ascii="Times New Roman" w:hAnsi="Times New Roman" w:cs="Times New Roman"/>
                <w:i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465" w:type="dxa"/>
            <w:vAlign w:val="center"/>
          </w:tcPr>
          <w:p w:rsidR="00A2050F" w:rsidRPr="00A2050F" w:rsidRDefault="00A2050F" w:rsidP="009D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05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27983" w:rsidRPr="00EA7C08" w:rsidTr="00145786">
        <w:trPr>
          <w:trHeight w:val="373"/>
        </w:trPr>
        <w:tc>
          <w:tcPr>
            <w:tcW w:w="2566" w:type="dxa"/>
          </w:tcPr>
          <w:p w:rsidR="00127983" w:rsidRPr="00EA7C08" w:rsidRDefault="00127983" w:rsidP="008922D7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8" w:type="dxa"/>
            <w:shd w:val="clear" w:color="auto" w:fill="auto"/>
          </w:tcPr>
          <w:p w:rsidR="00127983" w:rsidRPr="00EA7C08" w:rsidRDefault="00127983" w:rsidP="008922D7">
            <w:pPr>
              <w:tabs>
                <w:tab w:val="left" w:pos="708"/>
              </w:tabs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C0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65" w:type="dxa"/>
            <w:vAlign w:val="center"/>
          </w:tcPr>
          <w:p w:rsidR="00127983" w:rsidRPr="00EA7C08" w:rsidRDefault="00A2050F" w:rsidP="00892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144</w:t>
            </w:r>
          </w:p>
        </w:tc>
      </w:tr>
    </w:tbl>
    <w:p w:rsidR="00B269FC" w:rsidRDefault="00B269FC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p w:rsidR="001300E0" w:rsidRDefault="001300E0" w:rsidP="00B269F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0773" w:type="dxa"/>
        <w:tblInd w:w="-459" w:type="dxa"/>
        <w:tblLook w:val="04A0"/>
      </w:tblPr>
      <w:tblGrid>
        <w:gridCol w:w="2126"/>
        <w:gridCol w:w="5661"/>
        <w:gridCol w:w="1134"/>
        <w:gridCol w:w="1852"/>
      </w:tblGrid>
      <w:tr w:rsidR="00B269FC" w:rsidTr="001300E0">
        <w:tc>
          <w:tcPr>
            <w:tcW w:w="2126" w:type="dxa"/>
          </w:tcPr>
          <w:p w:rsidR="00B269FC" w:rsidRDefault="00B269FC" w:rsidP="008922D7">
            <w:pPr>
              <w:ind w:left="-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</w:t>
            </w: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формируемых компетенций и выполняемых работ.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руководителя практики от предприятия.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52" w:type="dxa"/>
          </w:tcPr>
          <w:p w:rsidR="00B269FC" w:rsidRPr="006C1065" w:rsidRDefault="00B269FC" w:rsidP="008922D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69FC" w:rsidTr="001300E0">
        <w:tc>
          <w:tcPr>
            <w:tcW w:w="2126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1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2" w:type="dxa"/>
          </w:tcPr>
          <w:p w:rsidR="00B269FC" w:rsidRDefault="00B269FC" w:rsidP="008922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FC4B9A" w:rsidRDefault="00FC4B9A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Отзыв руководителя от предприятия о практике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обучающегося</w:t>
      </w:r>
      <w:r w:rsidRPr="0064182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B269FC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___________________________________ проходил___  производственную 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практику на предприятии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«____»________________201___г.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по 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64182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  время прохождения практики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269FC" w:rsidRPr="005D2CF5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2C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производственной практики _______________________________</w:t>
      </w:r>
    </w:p>
    <w:p w:rsidR="00B269FC" w:rsidRPr="00D3776E" w:rsidRDefault="00B269FC" w:rsidP="00B269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r w:rsidRPr="00D3776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(ОЦЕНКА)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 руководителя практики от предприятия________________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«____»_______________201___г.</w:t>
      </w:r>
    </w:p>
    <w:p w:rsidR="00B269FC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269FC" w:rsidRPr="004140EB" w:rsidRDefault="00B269FC" w:rsidP="00B269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</w:t>
      </w:r>
      <w:r w:rsidRPr="00352F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12015" w:rsidRDefault="00301A5C"/>
    <w:p w:rsidR="00145786" w:rsidRDefault="00145786" w:rsidP="00145786">
      <w:pPr>
        <w:jc w:val="center"/>
        <w:rPr>
          <w:rFonts w:ascii="Times New Roman" w:hAnsi="Times New Roman" w:cs="Times New Roman"/>
          <w:b/>
        </w:rPr>
      </w:pPr>
      <w:r w:rsidRPr="00145786">
        <w:rPr>
          <w:rFonts w:ascii="Times New Roman" w:hAnsi="Times New Roman" w:cs="Times New Roman"/>
          <w:b/>
        </w:rPr>
        <w:lastRenderedPageBreak/>
        <w:t>АТТЕСТАЦИОННЫЙ ЛИСТ ПО ПРОИЗВОДСТВЕННОЙ ПРАКТИКЕ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ФИО 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________________________________________________ </w:t>
      </w:r>
    </w:p>
    <w:p w:rsidR="00145786" w:rsidRPr="00CE0E55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№ группы ___, курс</w:t>
      </w:r>
      <w:r w:rsidR="00CE0E55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Pr="0014578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45786">
        <w:rPr>
          <w:rFonts w:ascii="Times New Roman" w:hAnsi="Times New Roman" w:cs="Times New Roman"/>
          <w:sz w:val="28"/>
          <w:szCs w:val="28"/>
        </w:rPr>
        <w:t xml:space="preserve"> специальность/профессия ______________________ </w:t>
      </w:r>
    </w:p>
    <w:p w:rsidR="00145786" w:rsidRPr="00145786" w:rsidRDefault="00145786" w:rsidP="00CE0E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>Название ПМ. ______________________________________________________</w:t>
      </w:r>
    </w:p>
    <w:p w:rsidR="00CE0E55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Место проведения практики _________________________________________</w:t>
      </w:r>
    </w:p>
    <w:p w:rsidR="00145786" w:rsidRPr="00145786" w:rsidRDefault="00145786" w:rsidP="00CE0E55">
      <w:pPr>
        <w:jc w:val="both"/>
        <w:rPr>
          <w:rFonts w:ascii="Times New Roman" w:hAnsi="Times New Roman" w:cs="Times New Roman"/>
          <w:sz w:val="28"/>
          <w:szCs w:val="28"/>
        </w:rPr>
      </w:pPr>
      <w:r w:rsidRPr="00145786">
        <w:rPr>
          <w:rFonts w:ascii="Times New Roman" w:hAnsi="Times New Roman" w:cs="Times New Roman"/>
          <w:sz w:val="28"/>
          <w:szCs w:val="28"/>
        </w:rPr>
        <w:t xml:space="preserve"> Срок проведения практики с «___» _______201__г. по «___»________201__г. </w:t>
      </w:r>
    </w:p>
    <w:p w:rsidR="00145786" w:rsidRPr="00145786" w:rsidRDefault="00145786" w:rsidP="00145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786">
        <w:rPr>
          <w:rFonts w:ascii="Times New Roman" w:hAnsi="Times New Roman" w:cs="Times New Roman"/>
          <w:b/>
          <w:sz w:val="28"/>
          <w:szCs w:val="28"/>
        </w:rPr>
        <w:t>Оценка результата освоения профессиональных компетенций</w:t>
      </w:r>
    </w:p>
    <w:tbl>
      <w:tblPr>
        <w:tblStyle w:val="a4"/>
        <w:tblW w:w="0" w:type="auto"/>
        <w:tblLook w:val="04A0"/>
      </w:tblPr>
      <w:tblGrid>
        <w:gridCol w:w="2647"/>
        <w:gridCol w:w="4347"/>
        <w:gridCol w:w="3427"/>
      </w:tblGrid>
      <w:tr w:rsidR="00145786" w:rsidTr="005D2CF5">
        <w:tc>
          <w:tcPr>
            <w:tcW w:w="2647" w:type="dxa"/>
          </w:tcPr>
          <w:p w:rsidR="00145786" w:rsidRPr="00CE0E55" w:rsidRDefault="001457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 xml:space="preserve">Код профессиональной компетенции/№ </w:t>
            </w:r>
            <w:proofErr w:type="spellStart"/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 (профессиональные компетенции)</w:t>
            </w:r>
          </w:p>
        </w:tc>
        <w:tc>
          <w:tcPr>
            <w:tcW w:w="3427" w:type="dxa"/>
          </w:tcPr>
          <w:p w:rsidR="00145786" w:rsidRPr="00CE0E55" w:rsidRDefault="00145786" w:rsidP="001457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Оценка об освоении (</w:t>
            </w:r>
            <w:proofErr w:type="gramStart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освоил</w:t>
            </w:r>
            <w:proofErr w:type="gramEnd"/>
            <w:r w:rsidRPr="00CE0E55">
              <w:rPr>
                <w:rFonts w:ascii="Times New Roman" w:hAnsi="Times New Roman" w:cs="Times New Roman"/>
                <w:sz w:val="28"/>
                <w:szCs w:val="28"/>
              </w:rPr>
              <w:t>/не освоил)</w:t>
            </w:r>
          </w:p>
        </w:tc>
      </w:tr>
      <w:tr w:rsidR="005D2CF5" w:rsidTr="005D2CF5">
        <w:tc>
          <w:tcPr>
            <w:tcW w:w="2647" w:type="dxa"/>
          </w:tcPr>
          <w:p w:rsidR="005D2CF5" w:rsidRPr="00DE6D89" w:rsidRDefault="00DE6D89" w:rsidP="009D79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6D89">
              <w:rPr>
                <w:sz w:val="28"/>
                <w:szCs w:val="28"/>
              </w:rPr>
              <w:t>ВД 1</w:t>
            </w:r>
          </w:p>
        </w:tc>
        <w:tc>
          <w:tcPr>
            <w:tcW w:w="4347" w:type="dxa"/>
          </w:tcPr>
          <w:p w:rsidR="005D2CF5" w:rsidRPr="00506E4E" w:rsidRDefault="00A2050F" w:rsidP="005D2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E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3427" w:type="dxa"/>
          </w:tcPr>
          <w:p w:rsidR="005D2CF5" w:rsidRPr="005D2CF5" w:rsidRDefault="005D2CF5" w:rsidP="005D2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2CF5">
              <w:rPr>
                <w:rFonts w:ascii="Times New Roman" w:hAnsi="Times New Roman" w:cs="Times New Roman"/>
                <w:sz w:val="28"/>
                <w:szCs w:val="28"/>
              </w:rPr>
              <w:t>(не) освоил</w:t>
            </w:r>
          </w:p>
        </w:tc>
      </w:tr>
      <w:tr w:rsidR="00A2050F" w:rsidTr="005D2CF5">
        <w:tc>
          <w:tcPr>
            <w:tcW w:w="2647" w:type="dxa"/>
          </w:tcPr>
          <w:p w:rsidR="00A2050F" w:rsidRPr="009D796A" w:rsidRDefault="00A2050F" w:rsidP="00A2050F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7" w:type="dxa"/>
          </w:tcPr>
          <w:p w:rsidR="00A2050F" w:rsidRPr="00506E4E" w:rsidRDefault="00A2050F" w:rsidP="0050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техническое обслуживание автомобильных двигателей. </w:t>
            </w:r>
          </w:p>
        </w:tc>
        <w:tc>
          <w:tcPr>
            <w:tcW w:w="3427" w:type="dxa"/>
          </w:tcPr>
          <w:p w:rsidR="00A2050F" w:rsidRDefault="00A2050F"/>
        </w:tc>
      </w:tr>
      <w:tr w:rsidR="00A2050F" w:rsidTr="005D2CF5">
        <w:tc>
          <w:tcPr>
            <w:tcW w:w="2647" w:type="dxa"/>
          </w:tcPr>
          <w:p w:rsidR="00A2050F" w:rsidRPr="009D796A" w:rsidRDefault="00A2050F" w:rsidP="00506E4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06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47" w:type="dxa"/>
          </w:tcPr>
          <w:p w:rsidR="00A2050F" w:rsidRPr="00506E4E" w:rsidRDefault="00A2050F" w:rsidP="0050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техническое обслуживание электрических и электронных систем автомобилей </w:t>
            </w:r>
          </w:p>
        </w:tc>
        <w:tc>
          <w:tcPr>
            <w:tcW w:w="3427" w:type="dxa"/>
          </w:tcPr>
          <w:p w:rsidR="00A2050F" w:rsidRDefault="00A2050F"/>
        </w:tc>
      </w:tr>
      <w:tr w:rsidR="00A2050F" w:rsidTr="005D2CF5">
        <w:tc>
          <w:tcPr>
            <w:tcW w:w="2647" w:type="dxa"/>
          </w:tcPr>
          <w:p w:rsidR="00A2050F" w:rsidRPr="009D796A" w:rsidRDefault="00A2050F" w:rsidP="00506E4E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proofErr w:type="gramStart"/>
            <w:r w:rsidR="00506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47" w:type="dxa"/>
          </w:tcPr>
          <w:p w:rsidR="00A2050F" w:rsidRPr="00506E4E" w:rsidRDefault="00A2050F" w:rsidP="0050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техническое обслуживание автомобильных трансмиссий. </w:t>
            </w:r>
          </w:p>
        </w:tc>
        <w:tc>
          <w:tcPr>
            <w:tcW w:w="3427" w:type="dxa"/>
          </w:tcPr>
          <w:p w:rsidR="00A2050F" w:rsidRDefault="00A2050F"/>
        </w:tc>
      </w:tr>
      <w:tr w:rsidR="00A2050F" w:rsidTr="005D2CF5">
        <w:tc>
          <w:tcPr>
            <w:tcW w:w="2647" w:type="dxa"/>
          </w:tcPr>
          <w:p w:rsidR="00A2050F" w:rsidRPr="009D796A" w:rsidRDefault="00A2050F" w:rsidP="00506E4E">
            <w:pPr>
              <w:widowControl w:val="0"/>
              <w:suppressAutoHyphens/>
              <w:ind w:left="-180" w:firstLine="1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06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347" w:type="dxa"/>
          </w:tcPr>
          <w:p w:rsidR="00A2050F" w:rsidRPr="00506E4E" w:rsidRDefault="00A2050F" w:rsidP="00506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техническое обслуживание ходовой части и механизмов управления автомобилей. </w:t>
            </w:r>
          </w:p>
        </w:tc>
        <w:tc>
          <w:tcPr>
            <w:tcW w:w="3427" w:type="dxa"/>
          </w:tcPr>
          <w:p w:rsidR="00A2050F" w:rsidRDefault="00A2050F"/>
        </w:tc>
      </w:tr>
      <w:tr w:rsidR="00A2050F" w:rsidTr="005D2CF5">
        <w:tc>
          <w:tcPr>
            <w:tcW w:w="2647" w:type="dxa"/>
          </w:tcPr>
          <w:p w:rsidR="00A2050F" w:rsidRPr="009D796A" w:rsidRDefault="00A2050F" w:rsidP="00506E4E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796A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506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347" w:type="dxa"/>
          </w:tcPr>
          <w:p w:rsidR="00A2050F" w:rsidRPr="00506E4E" w:rsidRDefault="00A20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E4E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техническое обслуживание автомобильных кузовов.</w:t>
            </w:r>
          </w:p>
        </w:tc>
        <w:tc>
          <w:tcPr>
            <w:tcW w:w="3427" w:type="dxa"/>
          </w:tcPr>
          <w:p w:rsidR="00A2050F" w:rsidRDefault="00A2050F"/>
        </w:tc>
      </w:tr>
    </w:tbl>
    <w:p w:rsidR="00CE0E55" w:rsidRPr="00CE0E55" w:rsidRDefault="00CE0E55" w:rsidP="00CE0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b/>
          <w:sz w:val="28"/>
          <w:szCs w:val="28"/>
        </w:rPr>
        <w:t>Качество выполнения работ в соответствии с технологией и (или) требованиями организации, в которой проходила практика</w:t>
      </w:r>
      <w:r w:rsidRPr="00CE0E55">
        <w:rPr>
          <w:rFonts w:ascii="Times New Roman" w:hAnsi="Times New Roman" w:cs="Times New Roman"/>
          <w:sz w:val="28"/>
          <w:szCs w:val="28"/>
        </w:rPr>
        <w:t>: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Все работы выполнены в полном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неполном ) объеме, в соответствии с программой практики. 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proofErr w:type="gramStart"/>
      <w:r w:rsidRPr="00CE0E5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E0E55">
        <w:rPr>
          <w:rFonts w:ascii="Times New Roman" w:hAnsi="Times New Roman" w:cs="Times New Roman"/>
          <w:sz w:val="28"/>
          <w:szCs w:val="28"/>
        </w:rPr>
        <w:t xml:space="preserve">  во время практики заслуживает оценки _____________ 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Руководитель практики ______________ ____________________________</w:t>
      </w:r>
    </w:p>
    <w:p w:rsidR="00CE0E55" w:rsidRPr="00CE0E55" w:rsidRDefault="00CE0E55" w:rsidP="00DE6D8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подпись                      Ф.И.О.</w:t>
      </w:r>
    </w:p>
    <w:p w:rsidR="00145786" w:rsidRPr="00CE0E55" w:rsidRDefault="00CE0E55">
      <w:pPr>
        <w:rPr>
          <w:rFonts w:ascii="Times New Roman" w:hAnsi="Times New Roman" w:cs="Times New Roman"/>
          <w:sz w:val="28"/>
          <w:szCs w:val="28"/>
        </w:rPr>
      </w:pPr>
      <w:r w:rsidRPr="00CE0E55">
        <w:rPr>
          <w:rFonts w:ascii="Times New Roman" w:hAnsi="Times New Roman" w:cs="Times New Roman"/>
          <w:sz w:val="28"/>
          <w:szCs w:val="28"/>
        </w:rPr>
        <w:t>«_____» _______________ 20___ г.</w:t>
      </w:r>
    </w:p>
    <w:sectPr w:rsidR="00145786" w:rsidRPr="00CE0E55" w:rsidSect="00CE0E5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FC"/>
    <w:rsid w:val="00015E3A"/>
    <w:rsid w:val="00042925"/>
    <w:rsid w:val="00127983"/>
    <w:rsid w:val="001300E0"/>
    <w:rsid w:val="00143FB7"/>
    <w:rsid w:val="00145786"/>
    <w:rsid w:val="002E3036"/>
    <w:rsid w:val="002E586D"/>
    <w:rsid w:val="00301A5C"/>
    <w:rsid w:val="003A3A19"/>
    <w:rsid w:val="00411F82"/>
    <w:rsid w:val="00495A74"/>
    <w:rsid w:val="004B1D9F"/>
    <w:rsid w:val="00506E4E"/>
    <w:rsid w:val="005D2CF5"/>
    <w:rsid w:val="005E749D"/>
    <w:rsid w:val="005F0F65"/>
    <w:rsid w:val="006078BA"/>
    <w:rsid w:val="00676FB9"/>
    <w:rsid w:val="006C1065"/>
    <w:rsid w:val="00761613"/>
    <w:rsid w:val="007A3963"/>
    <w:rsid w:val="007E5E72"/>
    <w:rsid w:val="00885F66"/>
    <w:rsid w:val="009424E4"/>
    <w:rsid w:val="009D796A"/>
    <w:rsid w:val="00A2050F"/>
    <w:rsid w:val="00AA2774"/>
    <w:rsid w:val="00AA2DAA"/>
    <w:rsid w:val="00B02749"/>
    <w:rsid w:val="00B269FC"/>
    <w:rsid w:val="00BB4AD7"/>
    <w:rsid w:val="00C12C70"/>
    <w:rsid w:val="00C571B0"/>
    <w:rsid w:val="00C575DB"/>
    <w:rsid w:val="00CE0E55"/>
    <w:rsid w:val="00DC70CF"/>
    <w:rsid w:val="00DD27BA"/>
    <w:rsid w:val="00DE6D89"/>
    <w:rsid w:val="00E0696F"/>
    <w:rsid w:val="00E852DF"/>
    <w:rsid w:val="00E9291A"/>
    <w:rsid w:val="00F42248"/>
    <w:rsid w:val="00FC3B84"/>
    <w:rsid w:val="00FC4B9A"/>
    <w:rsid w:val="00FE0477"/>
    <w:rsid w:val="00FE1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FC"/>
  </w:style>
  <w:style w:type="paragraph" w:styleId="1">
    <w:name w:val="heading 1"/>
    <w:basedOn w:val="a"/>
    <w:next w:val="a"/>
    <w:link w:val="10"/>
    <w:qFormat/>
    <w:rsid w:val="00B269F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Îðãàíèçàöèÿ"/>
    <w:basedOn w:val="a"/>
    <w:rsid w:val="00B269FC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table" w:styleId="a4">
    <w:name w:val="Table Grid"/>
    <w:basedOn w:val="a1"/>
    <w:uiPriority w:val="59"/>
    <w:rsid w:val="00B2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lock Text"/>
    <w:basedOn w:val="a"/>
    <w:rsid w:val="00B269FC"/>
    <w:pPr>
      <w:spacing w:after="0" w:line="240" w:lineRule="auto"/>
      <w:ind w:left="3686" w:right="45" w:hanging="328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B2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2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2E303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E303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A3A19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A3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963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CE0E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650CA-AC91-4A44-AFE6-1568EB09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sancheus99@gmail.com</cp:lastModifiedBy>
  <cp:revision>2</cp:revision>
  <cp:lastPrinted>2017-05-16T10:48:00Z</cp:lastPrinted>
  <dcterms:created xsi:type="dcterms:W3CDTF">2020-08-13T12:06:00Z</dcterms:created>
  <dcterms:modified xsi:type="dcterms:W3CDTF">2020-08-13T12:06:00Z</dcterms:modified>
</cp:coreProperties>
</file>